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BC788" w14:textId="77777777" w:rsidR="002A692C" w:rsidRPr="00017215" w:rsidRDefault="00C84CEF">
      <w:pPr>
        <w:rPr>
          <w:b/>
          <w:bCs/>
          <w:sz w:val="40"/>
          <w:szCs w:val="40"/>
        </w:rPr>
      </w:pPr>
      <w:r w:rsidRPr="00017215">
        <w:rPr>
          <w:b/>
          <w:bCs/>
          <w:sz w:val="40"/>
          <w:szCs w:val="40"/>
        </w:rPr>
        <w:t>Brabantse scooterrit</w:t>
      </w:r>
      <w:r w:rsidR="00101BB9" w:rsidRPr="00017215">
        <w:rPr>
          <w:b/>
          <w:bCs/>
          <w:sz w:val="40"/>
          <w:szCs w:val="40"/>
        </w:rPr>
        <w:t xml:space="preserve"> 26 april </w:t>
      </w:r>
      <w:r w:rsidRPr="00017215">
        <w:rPr>
          <w:b/>
          <w:bCs/>
          <w:sz w:val="40"/>
          <w:szCs w:val="40"/>
        </w:rPr>
        <w:t xml:space="preserve"> 2020.</w:t>
      </w:r>
    </w:p>
    <w:p w14:paraId="50025757" w14:textId="77777777" w:rsidR="00C84CEF" w:rsidRPr="00173D24" w:rsidRDefault="004503A1">
      <w:pPr>
        <w:rPr>
          <w:sz w:val="24"/>
          <w:szCs w:val="24"/>
        </w:rPr>
      </w:pPr>
      <w:r w:rsidRPr="00173D24">
        <w:rPr>
          <w:sz w:val="24"/>
          <w:szCs w:val="24"/>
        </w:rPr>
        <w:t>De laatste zondag van april is traditioneel gereserveerd voor de Brabantse scooterdag.</w:t>
      </w:r>
    </w:p>
    <w:p w14:paraId="04DD8185" w14:textId="77777777" w:rsidR="000C4056" w:rsidRPr="00173D24" w:rsidRDefault="004503A1">
      <w:pPr>
        <w:rPr>
          <w:sz w:val="24"/>
          <w:szCs w:val="24"/>
        </w:rPr>
      </w:pPr>
      <w:r w:rsidRPr="00173D24">
        <w:rPr>
          <w:sz w:val="24"/>
          <w:szCs w:val="24"/>
        </w:rPr>
        <w:t xml:space="preserve">Van oudsher afwisselend georganiseerd door </w:t>
      </w:r>
      <w:r w:rsidR="000C4056" w:rsidRPr="00173D24">
        <w:rPr>
          <w:sz w:val="24"/>
          <w:szCs w:val="24"/>
        </w:rPr>
        <w:t xml:space="preserve">Vespa Scooter Club Brabant(VSCB), </w:t>
      </w:r>
      <w:proofErr w:type="spellStart"/>
      <w:r w:rsidR="000C4056" w:rsidRPr="00173D24">
        <w:rPr>
          <w:sz w:val="24"/>
          <w:szCs w:val="24"/>
        </w:rPr>
        <w:t>Lambrettaclub</w:t>
      </w:r>
      <w:proofErr w:type="spellEnd"/>
      <w:r w:rsidR="000C4056" w:rsidRPr="00173D24">
        <w:rPr>
          <w:sz w:val="24"/>
          <w:szCs w:val="24"/>
        </w:rPr>
        <w:t xml:space="preserve"> Nederland </w:t>
      </w:r>
      <w:r w:rsidR="00173D24" w:rsidRPr="00173D24">
        <w:rPr>
          <w:sz w:val="24"/>
          <w:szCs w:val="24"/>
        </w:rPr>
        <w:t>of</w:t>
      </w:r>
      <w:r w:rsidR="000C4056" w:rsidRPr="00173D24">
        <w:rPr>
          <w:sz w:val="24"/>
          <w:szCs w:val="24"/>
        </w:rPr>
        <w:t xml:space="preserve"> </w:t>
      </w:r>
      <w:proofErr w:type="spellStart"/>
      <w:r w:rsidR="000C4056" w:rsidRPr="00173D24">
        <w:rPr>
          <w:sz w:val="24"/>
          <w:szCs w:val="24"/>
        </w:rPr>
        <w:t>Heinkel</w:t>
      </w:r>
      <w:proofErr w:type="spellEnd"/>
      <w:r w:rsidR="000C4056" w:rsidRPr="00173D24">
        <w:rPr>
          <w:sz w:val="24"/>
          <w:szCs w:val="24"/>
        </w:rPr>
        <w:t xml:space="preserve"> Club Nederland (HSN).</w:t>
      </w:r>
    </w:p>
    <w:p w14:paraId="40BE87C9" w14:textId="117893C4" w:rsidR="00173D24" w:rsidRPr="00173D24" w:rsidRDefault="000C4056">
      <w:pPr>
        <w:rPr>
          <w:sz w:val="24"/>
          <w:szCs w:val="24"/>
        </w:rPr>
      </w:pPr>
      <w:r w:rsidRPr="00173D24">
        <w:rPr>
          <w:sz w:val="24"/>
          <w:szCs w:val="24"/>
        </w:rPr>
        <w:t xml:space="preserve">De rit staat open voor motorscooterrijders van alle merken, deelnemers kunnen vanuit het hele land komen, maar de rit wordt gereden in Brabant. Afgelopen jaren </w:t>
      </w:r>
      <w:r w:rsidR="00173D24" w:rsidRPr="00173D24">
        <w:rPr>
          <w:sz w:val="24"/>
          <w:szCs w:val="24"/>
        </w:rPr>
        <w:t>namen</w:t>
      </w:r>
      <w:r w:rsidRPr="00173D24">
        <w:rPr>
          <w:sz w:val="24"/>
          <w:szCs w:val="24"/>
        </w:rPr>
        <w:t xml:space="preserve"> vooral oldtimer </w:t>
      </w:r>
      <w:proofErr w:type="spellStart"/>
      <w:r w:rsidRPr="00173D24">
        <w:rPr>
          <w:sz w:val="24"/>
          <w:szCs w:val="24"/>
        </w:rPr>
        <w:t>Heinkels</w:t>
      </w:r>
      <w:proofErr w:type="spellEnd"/>
      <w:r w:rsidRPr="00173D24">
        <w:rPr>
          <w:sz w:val="24"/>
          <w:szCs w:val="24"/>
        </w:rPr>
        <w:t xml:space="preserve">, </w:t>
      </w:r>
      <w:proofErr w:type="spellStart"/>
      <w:r w:rsidRPr="00173D24">
        <w:rPr>
          <w:sz w:val="24"/>
          <w:szCs w:val="24"/>
        </w:rPr>
        <w:t>Lambretta’s</w:t>
      </w:r>
      <w:proofErr w:type="spellEnd"/>
      <w:r w:rsidRPr="00173D24">
        <w:rPr>
          <w:sz w:val="24"/>
          <w:szCs w:val="24"/>
        </w:rPr>
        <w:t xml:space="preserve"> en Vespa’s, maar ook mod</w:t>
      </w:r>
      <w:r w:rsidR="00173D24" w:rsidRPr="00173D24">
        <w:rPr>
          <w:sz w:val="24"/>
          <w:szCs w:val="24"/>
        </w:rPr>
        <w:t xml:space="preserve">erne Vespa’s deel, </w:t>
      </w:r>
      <w:r w:rsidRPr="00173D24">
        <w:rPr>
          <w:sz w:val="24"/>
          <w:szCs w:val="24"/>
        </w:rPr>
        <w:t xml:space="preserve">incidenteel zagen we ook wel een NSU meedoen. </w:t>
      </w:r>
    </w:p>
    <w:p w14:paraId="686BF3E6" w14:textId="77777777" w:rsidR="00101BB9" w:rsidRDefault="00173D24">
      <w:pPr>
        <w:rPr>
          <w:sz w:val="24"/>
          <w:szCs w:val="24"/>
        </w:rPr>
      </w:pPr>
      <w:r w:rsidRPr="00173D24">
        <w:rPr>
          <w:sz w:val="32"/>
          <w:szCs w:val="32"/>
        </w:rPr>
        <w:t>H</w:t>
      </w:r>
      <w:r w:rsidR="000C4056" w:rsidRPr="00173D24">
        <w:rPr>
          <w:sz w:val="32"/>
          <w:szCs w:val="32"/>
        </w:rPr>
        <w:t>einkel Club Nederland organiseert de editie 2020</w:t>
      </w:r>
      <w:r>
        <w:rPr>
          <w:sz w:val="24"/>
          <w:szCs w:val="24"/>
        </w:rPr>
        <w:t>.</w:t>
      </w:r>
      <w:r w:rsidR="00101BB9">
        <w:rPr>
          <w:sz w:val="24"/>
          <w:szCs w:val="24"/>
        </w:rPr>
        <w:t xml:space="preserve"> </w:t>
      </w:r>
    </w:p>
    <w:p w14:paraId="10789C25" w14:textId="59C9746F" w:rsidR="00173D24" w:rsidRDefault="00173D24">
      <w:pPr>
        <w:rPr>
          <w:sz w:val="24"/>
          <w:szCs w:val="24"/>
        </w:rPr>
      </w:pPr>
      <w:r>
        <w:rPr>
          <w:sz w:val="24"/>
          <w:szCs w:val="24"/>
        </w:rPr>
        <w:t>De vertrek en aankomstplaats is</w:t>
      </w:r>
      <w:r w:rsidR="00345712">
        <w:rPr>
          <w:sz w:val="24"/>
          <w:szCs w:val="24"/>
        </w:rPr>
        <w:t>:</w:t>
      </w:r>
      <w:bookmarkStart w:id="0" w:name="_GoBack"/>
      <w:bookmarkEnd w:id="0"/>
    </w:p>
    <w:p w14:paraId="7E0AE5E5" w14:textId="77777777" w:rsidR="00173D24" w:rsidRPr="00173D24" w:rsidRDefault="00173D24" w:rsidP="00173D2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73D24">
        <w:rPr>
          <w:rFonts w:ascii="Arial" w:eastAsia="Times New Roman" w:hAnsi="Arial" w:cs="Arial"/>
          <w:b/>
          <w:bCs/>
          <w:color w:val="21262B"/>
          <w:sz w:val="24"/>
          <w:szCs w:val="24"/>
          <w:lang w:eastAsia="nl-NL"/>
        </w:rPr>
        <w:t>'t Zand Oirschot</w:t>
      </w:r>
      <w:r w:rsidRPr="00173D24">
        <w:rPr>
          <w:rFonts w:ascii="Arial" w:eastAsia="Times New Roman" w:hAnsi="Arial" w:cs="Arial"/>
          <w:color w:val="21262B"/>
          <w:sz w:val="24"/>
          <w:szCs w:val="24"/>
          <w:lang w:eastAsia="nl-NL"/>
        </w:rPr>
        <w:br/>
      </w:r>
      <w:proofErr w:type="spellStart"/>
      <w:r w:rsidRPr="00173D24">
        <w:rPr>
          <w:rFonts w:ascii="Calibri" w:eastAsia="Times New Roman" w:hAnsi="Calibri" w:cs="Calibri"/>
          <w:color w:val="21262B"/>
          <w:sz w:val="24"/>
          <w:szCs w:val="24"/>
          <w:shd w:val="clear" w:color="auto" w:fill="FFFFFF"/>
          <w:lang w:eastAsia="nl-NL"/>
        </w:rPr>
        <w:t>Bestseweg</w:t>
      </w:r>
      <w:proofErr w:type="spellEnd"/>
      <w:r w:rsidRPr="00173D24">
        <w:rPr>
          <w:rFonts w:ascii="Calibri" w:eastAsia="Times New Roman" w:hAnsi="Calibri" w:cs="Calibri"/>
          <w:color w:val="21262B"/>
          <w:sz w:val="24"/>
          <w:szCs w:val="24"/>
          <w:shd w:val="clear" w:color="auto" w:fill="FFFFFF"/>
          <w:lang w:eastAsia="nl-NL"/>
        </w:rPr>
        <w:t xml:space="preserve"> 52</w:t>
      </w:r>
      <w:r w:rsidRPr="00173D24">
        <w:rPr>
          <w:rFonts w:ascii="Arial" w:eastAsia="Times New Roman" w:hAnsi="Arial" w:cs="Arial"/>
          <w:color w:val="21262B"/>
          <w:sz w:val="24"/>
          <w:szCs w:val="24"/>
          <w:lang w:eastAsia="nl-NL"/>
        </w:rPr>
        <w:br/>
      </w:r>
      <w:r w:rsidRPr="00173D24">
        <w:rPr>
          <w:rFonts w:ascii="Calibri" w:eastAsia="Times New Roman" w:hAnsi="Calibri" w:cs="Calibri"/>
          <w:color w:val="21262B"/>
          <w:sz w:val="24"/>
          <w:szCs w:val="24"/>
          <w:shd w:val="clear" w:color="auto" w:fill="FFFFFF"/>
          <w:lang w:eastAsia="nl-NL"/>
        </w:rPr>
        <w:t>5688 NP Oirschot</w:t>
      </w:r>
    </w:p>
    <w:p w14:paraId="032273B6" w14:textId="77777777" w:rsidR="00173D24" w:rsidRPr="00173D24" w:rsidRDefault="00173D24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  <w:r w:rsidRPr="00173D24">
        <w:rPr>
          <w:rFonts w:ascii="&amp;quot" w:eastAsia="Times New Roman" w:hAnsi="&amp;quot" w:cs="Arial"/>
          <w:color w:val="21262B"/>
          <w:sz w:val="20"/>
          <w:szCs w:val="20"/>
          <w:shd w:val="clear" w:color="auto" w:fill="FFFFFF"/>
          <w:lang w:eastAsia="nl-NL"/>
        </w:rPr>
        <w:br/>
      </w:r>
      <w:r w:rsidRPr="00173D24">
        <w:rPr>
          <w:rFonts w:ascii="Calibri" w:eastAsia="Times New Roman" w:hAnsi="Calibri" w:cs="Calibri"/>
          <w:color w:val="222222"/>
          <w:sz w:val="24"/>
          <w:szCs w:val="24"/>
          <w:lang w:eastAsia="nl-NL"/>
        </w:rPr>
        <w:t>Er is hier parkeerruimte in overvloed, makkelijk bereikbaar vanaf A2 en A58.</w:t>
      </w:r>
    </w:p>
    <w:p w14:paraId="5BBDC7C9" w14:textId="77777777" w:rsidR="00173D24" w:rsidRDefault="00173D24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  <w:r w:rsidRPr="00173D24">
        <w:rPr>
          <w:rFonts w:ascii="Calibri" w:eastAsia="Times New Roman" w:hAnsi="Calibri" w:cs="Calibri"/>
          <w:color w:val="222222"/>
          <w:sz w:val="24"/>
          <w:szCs w:val="24"/>
          <w:lang w:eastAsia="nl-NL"/>
        </w:rPr>
        <w:t xml:space="preserve">De inloop is </w:t>
      </w:r>
      <w:r>
        <w:rPr>
          <w:rFonts w:ascii="Calibri" w:eastAsia="Times New Roman" w:hAnsi="Calibri" w:cs="Calibri"/>
          <w:color w:val="222222"/>
          <w:sz w:val="24"/>
          <w:szCs w:val="24"/>
          <w:lang w:eastAsia="nl-NL"/>
        </w:rPr>
        <w:t>vanaf 11.00 uur.</w:t>
      </w:r>
    </w:p>
    <w:p w14:paraId="1AA64C7B" w14:textId="77777777" w:rsidR="00173D24" w:rsidRDefault="00173D24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l-NL"/>
        </w:rPr>
        <w:t>We vertrekken om 12.00 uur en zijn rond 16.30 weer terug.</w:t>
      </w:r>
    </w:p>
    <w:p w14:paraId="78D0C8B9" w14:textId="77777777" w:rsidR="00101BB9" w:rsidRDefault="00101BB9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</w:p>
    <w:p w14:paraId="7CB14A54" w14:textId="77777777" w:rsidR="00101BB9" w:rsidRDefault="00101BB9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eastAsia="nl-NL"/>
        </w:rPr>
        <w:t>Tot ziens op 26 april, de koffie staat klaar.</w:t>
      </w:r>
    </w:p>
    <w:p w14:paraId="387D72B9" w14:textId="77777777" w:rsidR="00624F90" w:rsidRDefault="00624F90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</w:p>
    <w:p w14:paraId="3FA706F0" w14:textId="77777777" w:rsidR="00624F90" w:rsidRPr="00173D24" w:rsidRDefault="00624F90" w:rsidP="00173D24">
      <w:pPr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  <w:lang w:eastAsia="nl-NL"/>
        </w:rPr>
      </w:pPr>
    </w:p>
    <w:p w14:paraId="05C1F5F7" w14:textId="77777777" w:rsidR="004503A1" w:rsidRPr="004503A1" w:rsidRDefault="009C0016">
      <w:pPr>
        <w:rPr>
          <w:sz w:val="24"/>
          <w:szCs w:val="24"/>
        </w:rPr>
      </w:pPr>
      <w:r w:rsidRPr="009C0016">
        <w:rPr>
          <w:noProof/>
          <w:sz w:val="24"/>
          <w:szCs w:val="24"/>
          <w:lang w:eastAsia="nl-NL"/>
        </w:rPr>
        <w:drawing>
          <wp:inline distT="0" distB="0" distL="0" distR="0" wp14:anchorId="7D05B0DC" wp14:editId="5E5EE799">
            <wp:extent cx="2415540" cy="1851660"/>
            <wp:effectExtent l="0" t="0" r="3810" b="0"/>
            <wp:docPr id="6" name="Afbeelding 6" descr="Afbeeldingsresultaat voor heinkel tour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heinkel tour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016">
        <w:rPr>
          <w:noProof/>
          <w:sz w:val="24"/>
          <w:szCs w:val="24"/>
          <w:lang w:eastAsia="nl-NL"/>
        </w:rPr>
        <w:drawing>
          <wp:inline distT="0" distB="0" distL="0" distR="0" wp14:anchorId="79E7C633" wp14:editId="4BAB88C4">
            <wp:extent cx="2133600" cy="1851660"/>
            <wp:effectExtent l="0" t="0" r="0" b="0"/>
            <wp:docPr id="4" name="Afbeelding 4" descr="Afbeeldingsresultaat voor lambr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ambret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016">
        <w:rPr>
          <w:noProof/>
          <w:sz w:val="24"/>
          <w:szCs w:val="24"/>
          <w:lang w:eastAsia="nl-NL"/>
        </w:rPr>
        <w:drawing>
          <wp:inline distT="0" distB="0" distL="0" distR="0" wp14:anchorId="0EAA92F5" wp14:editId="40D48CFB">
            <wp:extent cx="2042160" cy="1737360"/>
            <wp:effectExtent l="0" t="0" r="0" b="0"/>
            <wp:docPr id="5" name="Afbeelding 5" descr="Afbeeldingsresultaat voor vesp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vesp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03A1" w:rsidRPr="0045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F"/>
    <w:rsid w:val="00017215"/>
    <w:rsid w:val="000C4056"/>
    <w:rsid w:val="00101BB9"/>
    <w:rsid w:val="00173D24"/>
    <w:rsid w:val="002A692C"/>
    <w:rsid w:val="00345712"/>
    <w:rsid w:val="004503A1"/>
    <w:rsid w:val="00624F90"/>
    <w:rsid w:val="009C0016"/>
    <w:rsid w:val="00C8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12B2"/>
  <w15:chartTrackingRefBased/>
  <w15:docId w15:val="{1813802A-3DC1-436E-A8AF-585B5180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73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scooterworks.com/&amp;psig=AOvVaw213dURVXcq2nRMbTKp65w8&amp;ust=1584715180811000&amp;source=images&amp;cd=vfe&amp;ved=0CAIQjRxqFwoTCJDu5qXipugCFQAAAAAdAAAAABA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 Nelly</dc:creator>
  <cp:keywords/>
  <dc:description/>
  <cp:lastModifiedBy>Inge van Kerkhof</cp:lastModifiedBy>
  <cp:revision>2</cp:revision>
  <dcterms:created xsi:type="dcterms:W3CDTF">2020-03-19T19:39:00Z</dcterms:created>
  <dcterms:modified xsi:type="dcterms:W3CDTF">2020-03-19T19:39:00Z</dcterms:modified>
</cp:coreProperties>
</file>